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6C8" w:rsidRDefault="002526C8">
      <w:pPr>
        <w:rPr>
          <w:rFonts w:cs="Arial"/>
        </w:rPr>
      </w:pPr>
    </w:p>
    <w:p w:rsidR="00A870C9" w:rsidRPr="00A870C9" w:rsidRDefault="00A870C9">
      <w:pPr>
        <w:rPr>
          <w:rFonts w:cs="Arial"/>
          <w:sz w:val="8"/>
        </w:rPr>
      </w:pPr>
    </w:p>
    <w:p w:rsidR="00926CA3" w:rsidRPr="00FD5AEB" w:rsidRDefault="00926CA3" w:rsidP="00A870C9">
      <w:pPr>
        <w:ind w:left="-993" w:right="-965"/>
        <w:jc w:val="both"/>
        <w:rPr>
          <w:rFonts w:cs="Arial"/>
          <w:bCs/>
          <w:sz w:val="21"/>
          <w:szCs w:val="21"/>
        </w:rPr>
      </w:pPr>
      <w:r w:rsidRPr="00FD5AEB">
        <w:rPr>
          <w:rFonts w:cs="Arial"/>
          <w:color w:val="000000"/>
          <w:sz w:val="21"/>
          <w:szCs w:val="21"/>
        </w:rPr>
        <w:t>L</w:t>
      </w:r>
      <w:r w:rsidRPr="00FD5AEB">
        <w:rPr>
          <w:rFonts w:cs="Arial"/>
          <w:color w:val="000000"/>
          <w:sz w:val="21"/>
          <w:szCs w:val="21"/>
        </w:rPr>
        <w:t>a Région Auvergne-Rhône-Alpes et l’ADEME</w:t>
      </w:r>
      <w:r w:rsidRPr="00FD5AEB">
        <w:rPr>
          <w:rFonts w:cs="Arial"/>
          <w:color w:val="000000"/>
          <w:sz w:val="21"/>
          <w:szCs w:val="21"/>
        </w:rPr>
        <w:t xml:space="preserve"> en partenariat </w:t>
      </w:r>
      <w:r w:rsidRPr="00FD5AEB">
        <w:rPr>
          <w:rFonts w:cs="Arial"/>
          <w:sz w:val="21"/>
          <w:szCs w:val="21"/>
        </w:rPr>
        <w:t xml:space="preserve">avec </w:t>
      </w:r>
      <w:r w:rsidR="00A870C9" w:rsidRPr="00FD5AEB">
        <w:rPr>
          <w:rFonts w:cs="Arial"/>
          <w:color w:val="808080" w:themeColor="background1" w:themeShade="80"/>
          <w:sz w:val="21"/>
          <w:szCs w:val="21"/>
        </w:rPr>
        <w:t>(</w:t>
      </w:r>
      <w:r w:rsidRPr="00FD5AEB">
        <w:rPr>
          <w:rFonts w:cs="Arial"/>
          <w:i/>
          <w:iCs/>
          <w:color w:val="808080" w:themeColor="background1" w:themeShade="80"/>
          <w:sz w:val="21"/>
          <w:szCs w:val="21"/>
          <w:lang w:eastAsia="en-US"/>
        </w:rPr>
        <w:t>Nom de la collectivité</w:t>
      </w:r>
      <w:r w:rsidRPr="00FD5AEB">
        <w:rPr>
          <w:rFonts w:cs="Arial"/>
          <w:iCs/>
          <w:color w:val="808080" w:themeColor="background1" w:themeShade="80"/>
          <w:sz w:val="21"/>
          <w:szCs w:val="21"/>
          <w:lang w:eastAsia="en-US"/>
        </w:rPr>
        <w:t xml:space="preserve">) </w:t>
      </w:r>
      <w:r w:rsidR="00A870C9" w:rsidRPr="00FD5AEB">
        <w:rPr>
          <w:rFonts w:cs="Arial"/>
          <w:iCs/>
          <w:sz w:val="21"/>
          <w:szCs w:val="21"/>
          <w:lang w:eastAsia="en-US"/>
        </w:rPr>
        <w:t xml:space="preserve">organise </w:t>
      </w:r>
      <w:r w:rsidRPr="00FD5AEB">
        <w:rPr>
          <w:rFonts w:cs="Arial"/>
          <w:color w:val="000000"/>
          <w:sz w:val="21"/>
          <w:szCs w:val="21"/>
        </w:rPr>
        <w:t xml:space="preserve">un événement </w:t>
      </w:r>
      <w:r w:rsidRPr="00FD5AEB">
        <w:rPr>
          <w:rFonts w:cs="Arial"/>
          <w:b/>
          <w:color w:val="000000"/>
          <w:sz w:val="21"/>
          <w:szCs w:val="21"/>
        </w:rPr>
        <w:t>à desti</w:t>
      </w:r>
      <w:r w:rsidRPr="00FD5AEB">
        <w:rPr>
          <w:rFonts w:cs="Arial"/>
          <w:b/>
          <w:bCs/>
          <w:sz w:val="21"/>
          <w:szCs w:val="21"/>
        </w:rPr>
        <w:t xml:space="preserve">nation des employeurs et de leurs salariés </w:t>
      </w:r>
      <w:r w:rsidRPr="00FD5AEB">
        <w:rPr>
          <w:rFonts w:cs="Arial"/>
          <w:bCs/>
          <w:sz w:val="21"/>
          <w:szCs w:val="21"/>
        </w:rPr>
        <w:t>et</w:t>
      </w:r>
      <w:r w:rsidRPr="00FD5AEB">
        <w:rPr>
          <w:rFonts w:cs="Arial"/>
          <w:bCs/>
          <w:sz w:val="21"/>
          <w:szCs w:val="21"/>
        </w:rPr>
        <w:t xml:space="preserve"> vous propose de participer à la 7</w:t>
      </w:r>
      <w:r w:rsidRPr="00FD5AEB">
        <w:rPr>
          <w:rFonts w:cs="Arial"/>
          <w:bCs/>
          <w:sz w:val="21"/>
          <w:szCs w:val="21"/>
          <w:vertAlign w:val="superscript"/>
        </w:rPr>
        <w:t>ème</w:t>
      </w:r>
      <w:r w:rsidRPr="00FD5AEB">
        <w:rPr>
          <w:rFonts w:cs="Arial"/>
          <w:bCs/>
          <w:sz w:val="21"/>
          <w:szCs w:val="21"/>
        </w:rPr>
        <w:t xml:space="preserve"> édition du Challenge Mobilité Auvergne-Rhône-Alpes. </w:t>
      </w:r>
    </w:p>
    <w:p w:rsidR="00926CA3" w:rsidRPr="00FD5AEB" w:rsidRDefault="00926CA3" w:rsidP="00A870C9">
      <w:pPr>
        <w:ind w:left="-993" w:right="-965"/>
        <w:jc w:val="center"/>
        <w:rPr>
          <w:rFonts w:cs="Arial"/>
          <w:bCs/>
          <w:sz w:val="21"/>
          <w:szCs w:val="21"/>
        </w:rPr>
      </w:pPr>
    </w:p>
    <w:p w:rsidR="00926CA3" w:rsidRPr="00FD5AEB" w:rsidRDefault="00926CA3" w:rsidP="00A870C9">
      <w:pPr>
        <w:ind w:left="-993" w:right="-965"/>
        <w:jc w:val="both"/>
        <w:rPr>
          <w:rFonts w:cs="Arial"/>
          <w:sz w:val="21"/>
          <w:szCs w:val="21"/>
        </w:rPr>
      </w:pPr>
      <w:r w:rsidRPr="00FD5AEB">
        <w:rPr>
          <w:rFonts w:cs="Arial"/>
          <w:sz w:val="21"/>
          <w:szCs w:val="21"/>
        </w:rPr>
        <w:t xml:space="preserve">L’objectif de cette journée est </w:t>
      </w:r>
      <w:r w:rsidRPr="00FD5AEB">
        <w:rPr>
          <w:rFonts w:cs="Arial"/>
          <w:b/>
          <w:sz w:val="21"/>
          <w:szCs w:val="21"/>
        </w:rPr>
        <w:t>d’expér</w:t>
      </w:r>
      <w:bookmarkStart w:id="0" w:name="_GoBack"/>
      <w:bookmarkEnd w:id="0"/>
      <w:r w:rsidRPr="00FD5AEB">
        <w:rPr>
          <w:rFonts w:cs="Arial"/>
          <w:b/>
          <w:sz w:val="21"/>
          <w:szCs w:val="21"/>
        </w:rPr>
        <w:t>imenter un mode de déplacement alternatif à la voiture individuell</w:t>
      </w:r>
      <w:r w:rsidRPr="00FD5AEB">
        <w:rPr>
          <w:rFonts w:cs="Arial"/>
          <w:b/>
          <w:sz w:val="21"/>
          <w:szCs w:val="21"/>
        </w:rPr>
        <w:t>e pour venir au travail</w:t>
      </w:r>
      <w:r w:rsidRPr="00FD5AEB">
        <w:rPr>
          <w:rFonts w:cs="Arial"/>
          <w:sz w:val="21"/>
          <w:szCs w:val="21"/>
        </w:rPr>
        <w:t xml:space="preserve"> : marche à pied, vélo, vélo électrique, transports en commun ou encore covoiturage. </w:t>
      </w:r>
      <w:r w:rsidRPr="00FD5AEB">
        <w:rPr>
          <w:rFonts w:cs="Arial"/>
          <w:sz w:val="21"/>
          <w:szCs w:val="21"/>
        </w:rPr>
        <w:t xml:space="preserve"> En 2016, plus de 1 200 entreprises et établissements publics de la région Auvergne-Rhône-Alpes ont réalisé </w:t>
      </w:r>
      <w:r w:rsidRPr="00FD5AEB">
        <w:rPr>
          <w:rFonts w:cs="Arial"/>
          <w:sz w:val="21"/>
          <w:szCs w:val="21"/>
        </w:rPr>
        <w:t xml:space="preserve">ainsi près de </w:t>
      </w:r>
      <w:r w:rsidRPr="00FD5AEB">
        <w:rPr>
          <w:rFonts w:cs="Arial"/>
          <w:sz w:val="21"/>
          <w:szCs w:val="21"/>
        </w:rPr>
        <w:t>665 000 km</w:t>
      </w:r>
      <w:r w:rsidRPr="00FD5AEB">
        <w:rPr>
          <w:rFonts w:cs="Arial"/>
          <w:sz w:val="21"/>
          <w:szCs w:val="21"/>
        </w:rPr>
        <w:t>.</w:t>
      </w:r>
    </w:p>
    <w:p w:rsidR="00A870C9" w:rsidRPr="00FD5AEB" w:rsidRDefault="00A870C9" w:rsidP="00A870C9">
      <w:pPr>
        <w:ind w:left="-993" w:right="-965"/>
        <w:jc w:val="both"/>
        <w:rPr>
          <w:rFonts w:cs="Arial"/>
          <w:sz w:val="21"/>
          <w:szCs w:val="21"/>
        </w:rPr>
      </w:pPr>
    </w:p>
    <w:p w:rsidR="00A870C9" w:rsidRPr="00FD5AEB" w:rsidRDefault="00A870C9" w:rsidP="00A870C9">
      <w:pPr>
        <w:ind w:left="-993" w:right="-965"/>
        <w:jc w:val="both"/>
        <w:rPr>
          <w:rFonts w:cs="Arial"/>
          <w:b/>
          <w:sz w:val="21"/>
          <w:szCs w:val="21"/>
        </w:rPr>
      </w:pPr>
      <w:r w:rsidRPr="00FD5AEB">
        <w:rPr>
          <w:rFonts w:cs="Arial"/>
          <w:b/>
          <w:sz w:val="21"/>
          <w:szCs w:val="21"/>
        </w:rPr>
        <w:t>Des prix seront décernés aux meilleurs établissements dans leurs catégories.</w:t>
      </w:r>
    </w:p>
    <w:p w:rsidR="00926CA3" w:rsidRPr="00FD5AEB" w:rsidRDefault="00926CA3" w:rsidP="00A870C9">
      <w:pPr>
        <w:ind w:left="-993" w:right="-965"/>
        <w:jc w:val="both"/>
        <w:rPr>
          <w:rFonts w:cs="Arial"/>
          <w:sz w:val="21"/>
          <w:szCs w:val="21"/>
        </w:rPr>
      </w:pPr>
    </w:p>
    <w:p w:rsidR="00926CA3" w:rsidRPr="00FD5AEB" w:rsidRDefault="00926CA3" w:rsidP="00A870C9">
      <w:pPr>
        <w:ind w:left="-993" w:right="-965"/>
        <w:jc w:val="both"/>
        <w:rPr>
          <w:sz w:val="21"/>
          <w:szCs w:val="21"/>
        </w:rPr>
      </w:pPr>
      <w:r w:rsidRPr="00FD5AEB">
        <w:rPr>
          <w:sz w:val="21"/>
          <w:szCs w:val="21"/>
        </w:rPr>
        <w:t>Pour participer</w:t>
      </w:r>
      <w:r w:rsidR="00A870C9" w:rsidRPr="00FD5AEB">
        <w:rPr>
          <w:sz w:val="21"/>
          <w:szCs w:val="21"/>
        </w:rPr>
        <w:t xml:space="preserve"> ou pour davantage d’informations, rendez-vous s</w:t>
      </w:r>
      <w:r w:rsidRPr="00FD5AEB">
        <w:rPr>
          <w:sz w:val="21"/>
          <w:szCs w:val="21"/>
        </w:rPr>
        <w:t>ur :</w:t>
      </w:r>
    </w:p>
    <w:p w:rsidR="00A870C9" w:rsidRPr="00FD5AEB" w:rsidRDefault="00A870C9" w:rsidP="00A870C9">
      <w:pPr>
        <w:ind w:left="-993" w:right="-965"/>
        <w:jc w:val="center"/>
        <w:rPr>
          <w:rStyle w:val="Lienhypertexte"/>
          <w:color w:val="0099CC"/>
          <w:sz w:val="21"/>
          <w:szCs w:val="21"/>
        </w:rPr>
      </w:pPr>
      <w:hyperlink r:id="rId7" w:history="1">
        <w:r w:rsidRPr="00FD5AEB">
          <w:rPr>
            <w:rStyle w:val="Lienhypertexte"/>
            <w:sz w:val="21"/>
            <w:szCs w:val="21"/>
          </w:rPr>
          <w:t>www.challengemobilite.auvergnerhonealpes.eu</w:t>
        </w:r>
      </w:hyperlink>
    </w:p>
    <w:p w:rsidR="00A870C9" w:rsidRPr="00FD5AEB" w:rsidRDefault="00A870C9" w:rsidP="00A870C9">
      <w:pPr>
        <w:ind w:left="-993" w:right="-965"/>
        <w:jc w:val="center"/>
        <w:rPr>
          <w:sz w:val="21"/>
          <w:szCs w:val="21"/>
        </w:rPr>
      </w:pPr>
    </w:p>
    <w:p w:rsidR="00A87288" w:rsidRPr="00FD5AEB" w:rsidRDefault="00A870C9" w:rsidP="00A870C9">
      <w:pPr>
        <w:ind w:left="-993" w:right="-965"/>
        <w:jc w:val="center"/>
        <w:rPr>
          <w:sz w:val="21"/>
          <w:szCs w:val="21"/>
        </w:rPr>
      </w:pPr>
      <w:r w:rsidRPr="00FD5AEB">
        <w:rPr>
          <w:sz w:val="21"/>
          <w:szCs w:val="21"/>
        </w:rPr>
        <w:t>V</w:t>
      </w:r>
      <w:r w:rsidRPr="00FD5AEB">
        <w:rPr>
          <w:sz w:val="21"/>
          <w:szCs w:val="21"/>
        </w:rPr>
        <w:t>ous pouvez aussi contacter votre relais </w:t>
      </w:r>
      <w:r w:rsidRPr="00FD5AEB">
        <w:rPr>
          <w:sz w:val="21"/>
          <w:szCs w:val="21"/>
        </w:rPr>
        <w:t xml:space="preserve">local </w:t>
      </w:r>
      <w:r w:rsidRPr="00FD5AEB">
        <w:rPr>
          <w:sz w:val="21"/>
          <w:szCs w:val="21"/>
        </w:rPr>
        <w:t>: L’Agence Ecomobilité Savoie Mont-Blanc</w:t>
      </w:r>
      <w:r w:rsidRPr="00FD5AEB">
        <w:rPr>
          <w:sz w:val="21"/>
          <w:szCs w:val="21"/>
        </w:rPr>
        <w:t xml:space="preserve"> auprès de </w:t>
      </w:r>
      <w:hyperlink r:id="rId8" w:history="1">
        <w:r w:rsidRPr="00FD5AEB">
          <w:rPr>
            <w:rStyle w:val="Lienhypertexte"/>
            <w:sz w:val="21"/>
            <w:szCs w:val="21"/>
          </w:rPr>
          <w:t>romain.combes@agence-ecomobilite.fr</w:t>
        </w:r>
      </w:hyperlink>
    </w:p>
    <w:sectPr w:rsidR="00A87288" w:rsidRPr="00FD5AEB" w:rsidSect="00A870C9">
      <w:headerReference w:type="even" r:id="rId9"/>
      <w:headerReference w:type="default" r:id="rId10"/>
      <w:headerReference w:type="first" r:id="rId11"/>
      <w:pgSz w:w="8392" w:h="6804" w:orient="landscape" w:code="123"/>
      <w:pgMar w:top="1135" w:right="1418" w:bottom="1135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1E1" w:rsidRDefault="003A01E1" w:rsidP="00A87288">
      <w:r>
        <w:separator/>
      </w:r>
    </w:p>
  </w:endnote>
  <w:endnote w:type="continuationSeparator" w:id="0">
    <w:p w:rsidR="003A01E1" w:rsidRDefault="003A01E1" w:rsidP="00A87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1E1" w:rsidRDefault="003A01E1" w:rsidP="00A87288">
      <w:r>
        <w:separator/>
      </w:r>
    </w:p>
  </w:footnote>
  <w:footnote w:type="continuationSeparator" w:id="0">
    <w:p w:rsidR="003A01E1" w:rsidRDefault="003A01E1" w:rsidP="00A87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288" w:rsidRDefault="00A8728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674235" o:spid="_x0000_s2050" type="#_x0000_t75" style="position:absolute;margin-left:0;margin-top:0;width:453.6pt;height:340.2pt;z-index:-251657216;mso-position-horizontal:center;mso-position-horizontal-relative:margin;mso-position-vertical:center;mso-position-vertical-relative:margin" o:allowincell="f">
          <v:imagedata r:id="rId1" o:title="masque-pp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288" w:rsidRDefault="00A8728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674236" o:spid="_x0000_s2051" type="#_x0000_t75" style="position:absolute;margin-left:0;margin-top:0;width:453.6pt;height:340.2pt;z-index:-251656192;mso-position-horizontal:center;mso-position-horizontal-relative:margin;mso-position-vertical:center;mso-position-vertical-relative:margin" o:allowincell="f">
          <v:imagedata r:id="rId1" o:title="masque-pp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288" w:rsidRDefault="00A8728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674234" o:spid="_x0000_s2049" type="#_x0000_t75" style="position:absolute;margin-left:0;margin-top:0;width:453.6pt;height:340.2pt;z-index:-251658240;mso-position-horizontal:center;mso-position-horizontal-relative:margin;mso-position-vertical:center;mso-position-vertical-relative:margin" o:allowincell="f">
          <v:imagedata r:id="rId1" o:title="masque-pp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F0E3F"/>
    <w:multiLevelType w:val="hybridMultilevel"/>
    <w:tmpl w:val="978E8822"/>
    <w:lvl w:ilvl="0" w:tplc="C1D480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288"/>
    <w:rsid w:val="002526C8"/>
    <w:rsid w:val="003A01E1"/>
    <w:rsid w:val="00926CA3"/>
    <w:rsid w:val="00A870C9"/>
    <w:rsid w:val="00A87288"/>
    <w:rsid w:val="00FD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664D29"/>
  <w15:chartTrackingRefBased/>
  <w15:docId w15:val="{D82500D1-F9B3-455D-BB15-968004B4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CA3"/>
    <w:pPr>
      <w:spacing w:after="0" w:line="240" w:lineRule="auto"/>
    </w:pPr>
    <w:rPr>
      <w:rFonts w:ascii="Gill Sans MT" w:eastAsia="Times New Roman" w:hAnsi="Gill Sans MT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872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87288"/>
  </w:style>
  <w:style w:type="paragraph" w:styleId="Pieddepage">
    <w:name w:val="footer"/>
    <w:basedOn w:val="Normal"/>
    <w:link w:val="PieddepageCar"/>
    <w:uiPriority w:val="99"/>
    <w:unhideWhenUsed/>
    <w:rsid w:val="00A872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7288"/>
  </w:style>
  <w:style w:type="character" w:styleId="Lienhypertexte">
    <w:name w:val="Hyperlink"/>
    <w:basedOn w:val="Policepardfaut"/>
    <w:rsid w:val="00926C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in.combes@agence-ecomobilit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hallengemobilite.auvergnerhonealpes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2017-04-05T14:11:00Z</dcterms:created>
  <dcterms:modified xsi:type="dcterms:W3CDTF">2017-04-05T14:32:00Z</dcterms:modified>
</cp:coreProperties>
</file>